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1:以图片2作为主图，把图片27放进去，注意排版美观不违和。尺寸的话如果不好缩放可以把图片2的两边剪裁一下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做好命名HYGXHG024-main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2：图片25的灯体部分抠出来放在图片12中，注意排版美观不违和。尺寸的话如果不好缩放可以把图片12的两边剪裁一下，图片12中的3个竖着的吊灯去掉。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做好命名HYGXHG024-1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3：图片24的灯体部分抠出来放在图片8中，注意排版美观不违和。图片8中的原来的吊灯去掉。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做好命名HYGXHG024-2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4：图片23.24.25.27四合一，图片27中加点艺术字：3 Color Changes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排版就仿照上午做的那个1+3的排版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做好命名HYGXHG024-3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5：图片22,28,33改下尺寸后分别命名HYGXHG024-4~HYGXHG024-6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r>
        <w:rPr>
          <w:rFonts w:hint="eastAsia"/>
          <w:lang w:val="en-US" w:eastAsia="zh-CN"/>
        </w:rPr>
        <w:t>6：把图片36中左边图层的参数放到图片39的下面，去掉第一个</w:t>
      </w:r>
      <w:r>
        <w:drawing>
          <wp:inline distT="0" distB="0" distL="114300" distR="114300">
            <wp:extent cx="1095375" cy="2667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可重新排版排序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做好命名HYGXHG024-7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7：图片38中的蓝色框框全部去掉，重新另外增加三个特点(排版美观即可):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 Fan Speeds (High/Medium/Low)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 Color Changing Light (White/Neutral/Warm)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Timer Function (1/2/4/8H Automatic Off)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做好命名HYGXHG024-8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64AA0"/>
    <w:rsid w:val="1A946908"/>
    <w:rsid w:val="203F5CCE"/>
    <w:rsid w:val="2F1B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越走越远</cp:lastModifiedBy>
  <dcterms:modified xsi:type="dcterms:W3CDTF">2020-10-13T05:30:34Z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